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410" w:type="dxa"/>
        <w:tblLook w:val="04A0" w:firstRow="1" w:lastRow="0" w:firstColumn="1" w:lastColumn="0" w:noHBand="0" w:noVBand="1"/>
      </w:tblPr>
      <w:tblGrid>
        <w:gridCol w:w="4132"/>
        <w:gridCol w:w="5278"/>
      </w:tblGrid>
      <w:tr w:rsidR="00A42B13" w14:paraId="13A80B7F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722E7142" w14:textId="77777777" w:rsidR="00A42B13" w:rsidRDefault="00A42B13" w:rsidP="00571E06">
            <w:pPr>
              <w:rPr>
                <w:lang w:val="en-US"/>
              </w:rPr>
            </w:pPr>
            <w:bookmarkStart w:id="0" w:name="_GoBack"/>
            <w:bookmarkEnd w:id="0"/>
            <w:r>
              <w:t>FACULTY:</w:t>
            </w:r>
          </w:p>
        </w:tc>
        <w:tc>
          <w:tcPr>
            <w:tcW w:w="5278" w:type="dxa"/>
          </w:tcPr>
          <w:p w14:paraId="7ABBDA06" w14:textId="6D3198BF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Faculty of Humanities</w:t>
            </w:r>
          </w:p>
        </w:tc>
      </w:tr>
      <w:tr w:rsidR="0025671B" w14:paraId="7348CC87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30CDCF98" w14:textId="77777777" w:rsidR="0025671B" w:rsidRDefault="0025671B" w:rsidP="00571E06">
            <w:r>
              <w:t>FIELD OF STUDY:</w:t>
            </w:r>
          </w:p>
        </w:tc>
        <w:tc>
          <w:tcPr>
            <w:tcW w:w="5278" w:type="dxa"/>
          </w:tcPr>
          <w:p w14:paraId="62A1C67E" w14:textId="09C3259A" w:rsidR="0025671B" w:rsidRDefault="001315D4" w:rsidP="00571E06">
            <w:pPr>
              <w:rPr>
                <w:lang w:val="en-US"/>
              </w:rPr>
            </w:pPr>
            <w:proofErr w:type="spellStart"/>
            <w:r w:rsidRPr="00606E86">
              <w:rPr>
                <w:rFonts w:cstheme="minorHAnsi"/>
              </w:rPr>
              <w:t>Pedagogical</w:t>
            </w:r>
            <w:proofErr w:type="spellEnd"/>
            <w:r w:rsidRPr="00606E86">
              <w:rPr>
                <w:rFonts w:cstheme="minorHAnsi"/>
              </w:rPr>
              <w:t xml:space="preserve"> </w:t>
            </w:r>
            <w:proofErr w:type="spellStart"/>
            <w:r w:rsidRPr="00606E86">
              <w:rPr>
                <w:rFonts w:cstheme="minorHAnsi"/>
              </w:rPr>
              <w:t>Studies</w:t>
            </w:r>
            <w:proofErr w:type="spellEnd"/>
          </w:p>
        </w:tc>
      </w:tr>
      <w:tr w:rsidR="00A42B13" w:rsidRPr="00005936" w14:paraId="046C3229" w14:textId="77777777" w:rsidTr="00FC1B97">
        <w:trPr>
          <w:trHeight w:val="273"/>
        </w:trPr>
        <w:tc>
          <w:tcPr>
            <w:tcW w:w="4132" w:type="dxa"/>
            <w:shd w:val="clear" w:color="auto" w:fill="EEECE1" w:themeFill="background2"/>
          </w:tcPr>
          <w:p w14:paraId="4ADB4171" w14:textId="570BC576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ACULTY:</w:t>
            </w:r>
          </w:p>
        </w:tc>
        <w:tc>
          <w:tcPr>
            <w:tcW w:w="5278" w:type="dxa"/>
          </w:tcPr>
          <w:p w14:paraId="586A6331" w14:textId="79A317E8" w:rsidR="00A42B13" w:rsidRDefault="00FC1B97" w:rsidP="00FC1B97">
            <w:pPr>
              <w:rPr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 Liszkowska, PhD</w:t>
            </w:r>
          </w:p>
        </w:tc>
      </w:tr>
      <w:tr w:rsidR="00A42B13" w:rsidRPr="00005936" w14:paraId="3E11F08E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45CCFC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278" w:type="dxa"/>
          </w:tcPr>
          <w:p w14:paraId="640C11C0" w14:textId="1C14B158" w:rsidR="00A42B13" w:rsidRDefault="00FC1B97" w:rsidP="00FC1B97">
            <w:pPr>
              <w:rPr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A42B13" w14:paraId="57E793E0" w14:textId="77777777" w:rsidTr="00FC1B97">
        <w:trPr>
          <w:trHeight w:val="273"/>
        </w:trPr>
        <w:tc>
          <w:tcPr>
            <w:tcW w:w="4132" w:type="dxa"/>
            <w:shd w:val="clear" w:color="auto" w:fill="EEECE1" w:themeFill="background2"/>
          </w:tcPr>
          <w:p w14:paraId="5146507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278" w:type="dxa"/>
          </w:tcPr>
          <w:p w14:paraId="118935F4" w14:textId="67BC9518" w:rsidR="00A42B13" w:rsidRPr="0028559E" w:rsidRDefault="00F3432C" w:rsidP="00394ECC">
            <w:pPr>
              <w:rPr>
                <w:rFonts w:cstheme="minorHAnsi"/>
                <w:lang w:val="en-US"/>
              </w:rPr>
            </w:pPr>
            <w:r w:rsidRPr="0028559E">
              <w:rPr>
                <w:rFonts w:eastAsia="Times New Roman" w:cstheme="minorHAnsi"/>
                <w:lang w:val="en" w:eastAsia="pl-PL"/>
              </w:rPr>
              <w:t>Pedagogical concepts and systems</w:t>
            </w:r>
            <w:r w:rsidRPr="0028559E">
              <w:rPr>
                <w:rFonts w:eastAsia="Times New Roman" w:cstheme="minorHAnsi"/>
                <w:lang w:eastAsia="pl-PL"/>
              </w:rPr>
              <w:t>​</w:t>
            </w:r>
          </w:p>
        </w:tc>
      </w:tr>
      <w:tr w:rsidR="00A42B13" w14:paraId="1725FD22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6A20E81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278" w:type="dxa"/>
          </w:tcPr>
          <w:p w14:paraId="0B74B3E5" w14:textId="4CB0F6CB" w:rsidR="00A42B13" w:rsidRDefault="00556DB1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Marta Gliniecka</w:t>
            </w:r>
            <w:r w:rsidR="001315D4" w:rsidRPr="00606E86">
              <w:rPr>
                <w:rFonts w:cstheme="minorHAnsi"/>
                <w:lang w:val="en-US"/>
              </w:rPr>
              <w:t>, PhD</w:t>
            </w:r>
          </w:p>
        </w:tc>
      </w:tr>
      <w:tr w:rsidR="00A42B13" w:rsidRPr="00005936" w14:paraId="2525469B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276CC9E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278" w:type="dxa"/>
          </w:tcPr>
          <w:p w14:paraId="1389B65A" w14:textId="2D1540B1" w:rsidR="00A42B13" w:rsidRDefault="00556DB1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marta.gliniecka</w:t>
            </w:r>
            <w:r w:rsidR="001315D4" w:rsidRPr="00606E86">
              <w:rPr>
                <w:rFonts w:cstheme="minorHAnsi"/>
                <w:lang w:val="en-US"/>
              </w:rPr>
              <w:t>@tu.koszalin.pl</w:t>
            </w:r>
          </w:p>
        </w:tc>
      </w:tr>
      <w:tr w:rsidR="00A42B13" w:rsidRPr="00005936" w14:paraId="66227DFA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22126CB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278" w:type="dxa"/>
          </w:tcPr>
          <w:p w14:paraId="37E1A277" w14:textId="7BDACAF9" w:rsidR="00A42B13" w:rsidRDefault="00B94FD5" w:rsidP="00571E0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7FF" w:rsidRPr="001D67FF" w14:paraId="39A79AF1" w14:textId="77777777" w:rsidTr="00FC1B97">
        <w:trPr>
          <w:trHeight w:val="273"/>
        </w:trPr>
        <w:tc>
          <w:tcPr>
            <w:tcW w:w="4132" w:type="dxa"/>
            <w:shd w:val="clear" w:color="auto" w:fill="EEECE1" w:themeFill="background2"/>
          </w:tcPr>
          <w:p w14:paraId="5447DC5A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278" w:type="dxa"/>
          </w:tcPr>
          <w:p w14:paraId="63DD3E30" w14:textId="36E28CE1" w:rsidR="001D67FF" w:rsidRDefault="004569F9" w:rsidP="00571E06">
            <w:pPr>
              <w:rPr>
                <w:lang w:val="en-US"/>
              </w:rPr>
            </w:pPr>
            <w:r>
              <w:t>0911&gt;1700-PiSP</w:t>
            </w:r>
          </w:p>
        </w:tc>
      </w:tr>
      <w:tr w:rsidR="00A42B13" w14:paraId="1AEBF44C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6DEFF1C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278" w:type="dxa"/>
          </w:tcPr>
          <w:p w14:paraId="291B6484" w14:textId="75EB5894" w:rsidR="001B20DD" w:rsidRDefault="00D60549" w:rsidP="00571E0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556DB1">
              <w:rPr>
                <w:lang w:val="en-US"/>
              </w:rPr>
              <w:t>6</w:t>
            </w:r>
            <w:r w:rsidR="001B20DD">
              <w:rPr>
                <w:lang w:val="en-US"/>
              </w:rPr>
              <w:t>/202</w:t>
            </w:r>
            <w:r w:rsidR="00556DB1">
              <w:rPr>
                <w:lang w:val="en-US"/>
              </w:rPr>
              <w:t>7</w:t>
            </w:r>
          </w:p>
        </w:tc>
      </w:tr>
      <w:tr w:rsidR="00A42B13" w:rsidRPr="00005936" w14:paraId="2D2BD30D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69842272" w14:textId="214F6FC3" w:rsidR="00A42B13" w:rsidRPr="0001356B" w:rsidRDefault="00A42B13" w:rsidP="00FC1B97">
            <w:pPr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SEMESTER:</w:t>
            </w:r>
            <w:r w:rsidR="00FC1B97">
              <w:rPr>
                <w:lang w:val="en-US"/>
              </w:rPr>
              <w:t xml:space="preserve"> </w:t>
            </w: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278" w:type="dxa"/>
          </w:tcPr>
          <w:p w14:paraId="0D2A5C83" w14:textId="10ED0F05" w:rsidR="00A42B13" w:rsidRDefault="00375B5A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6B6B7998" w14:textId="77777777" w:rsidTr="00FC1B97">
        <w:trPr>
          <w:trHeight w:val="261"/>
        </w:trPr>
        <w:tc>
          <w:tcPr>
            <w:tcW w:w="4132" w:type="dxa"/>
            <w:shd w:val="clear" w:color="auto" w:fill="EEECE1" w:themeFill="background2"/>
          </w:tcPr>
          <w:p w14:paraId="054C5BD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278" w:type="dxa"/>
          </w:tcPr>
          <w:p w14:paraId="5D6AF5FB" w14:textId="309613D2" w:rsidR="00A42B13" w:rsidRDefault="004569F9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  <w:r w:rsidR="002E7F6B">
              <w:rPr>
                <w:rFonts w:cstheme="minorHAnsi"/>
                <w:lang w:val="en-US"/>
              </w:rPr>
              <w:t>/</w:t>
            </w:r>
            <w:r>
              <w:rPr>
                <w:rFonts w:cstheme="minorHAnsi"/>
                <w:lang w:val="en-US"/>
              </w:rPr>
              <w:t>3</w:t>
            </w:r>
            <w:r w:rsidR="001315D4" w:rsidRPr="00606E86">
              <w:rPr>
                <w:rFonts w:cstheme="minorHAnsi"/>
                <w:lang w:val="en-US"/>
              </w:rPr>
              <w:t>0</w:t>
            </w:r>
          </w:p>
        </w:tc>
      </w:tr>
      <w:tr w:rsidR="00A42B13" w:rsidRPr="00005936" w14:paraId="1D93CA3D" w14:textId="77777777" w:rsidTr="00FC1B97">
        <w:trPr>
          <w:trHeight w:val="487"/>
        </w:trPr>
        <w:tc>
          <w:tcPr>
            <w:tcW w:w="4132" w:type="dxa"/>
            <w:shd w:val="clear" w:color="auto" w:fill="EEECE1" w:themeFill="background2"/>
          </w:tcPr>
          <w:p w14:paraId="1524AD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B12E75D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278" w:type="dxa"/>
          </w:tcPr>
          <w:p w14:paraId="5F42B7D8" w14:textId="1B11209A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1</w:t>
            </w:r>
            <w:r w:rsidRPr="00606E86">
              <w:rPr>
                <w:rFonts w:cstheme="minorHAnsi"/>
                <w:vertAlign w:val="superscript"/>
                <w:lang w:val="en-US"/>
              </w:rPr>
              <w:t xml:space="preserve">nd    </w:t>
            </w:r>
            <w:r w:rsidRPr="00606E86">
              <w:rPr>
                <w:rFonts w:cstheme="minorHAnsi"/>
                <w:lang w:val="en-US"/>
              </w:rPr>
              <w:t>cycle</w:t>
            </w:r>
          </w:p>
        </w:tc>
      </w:tr>
      <w:tr w:rsidR="00A42B13" w:rsidRPr="00005936" w14:paraId="18AFEA1C" w14:textId="77777777" w:rsidTr="00FC1B97">
        <w:trPr>
          <w:trHeight w:val="701"/>
        </w:trPr>
        <w:tc>
          <w:tcPr>
            <w:tcW w:w="4132" w:type="dxa"/>
            <w:shd w:val="clear" w:color="auto" w:fill="EEECE1" w:themeFill="background2"/>
          </w:tcPr>
          <w:p w14:paraId="49C247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3D493B72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278" w:type="dxa"/>
          </w:tcPr>
          <w:p w14:paraId="3D7A5231" w14:textId="57824676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Lecture, multimedia presentation, laboratory</w:t>
            </w:r>
          </w:p>
        </w:tc>
      </w:tr>
      <w:tr w:rsidR="00A42B13" w:rsidRPr="00E816BA" w14:paraId="629FF65B" w14:textId="77777777" w:rsidTr="00FC1B97">
        <w:trPr>
          <w:trHeight w:val="523"/>
        </w:trPr>
        <w:tc>
          <w:tcPr>
            <w:tcW w:w="4132" w:type="dxa"/>
            <w:shd w:val="clear" w:color="auto" w:fill="EEECE1" w:themeFill="background2"/>
          </w:tcPr>
          <w:p w14:paraId="2FB4F28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278" w:type="dxa"/>
          </w:tcPr>
          <w:p w14:paraId="4BC86A39" w14:textId="42D5D63C" w:rsidR="00A42B13" w:rsidRPr="00BE5FAE" w:rsidRDefault="00BE5FAE" w:rsidP="00571E06">
            <w:pPr>
              <w:rPr>
                <w:b/>
                <w:lang w:val="en-US"/>
              </w:rPr>
            </w:pPr>
            <w:r w:rsidRPr="00BE5FAE">
              <w:t xml:space="preserve">English, </w:t>
            </w:r>
            <w:proofErr w:type="spellStart"/>
            <w:r w:rsidRPr="00BE5FAE">
              <w:t>Polish</w:t>
            </w:r>
            <w:proofErr w:type="spellEnd"/>
            <w:r w:rsidRPr="00BE5FAE">
              <w:t xml:space="preserve"> (</w:t>
            </w:r>
            <w:proofErr w:type="spellStart"/>
            <w:r w:rsidRPr="00BE5FAE">
              <w:t>separate</w:t>
            </w:r>
            <w:proofErr w:type="spellEnd"/>
            <w:r w:rsidRPr="00BE5FAE">
              <w:t xml:space="preserve"> </w:t>
            </w:r>
            <w:proofErr w:type="spellStart"/>
            <w:r w:rsidRPr="00BE5FAE">
              <w:t>group</w:t>
            </w:r>
            <w:proofErr w:type="spellEnd"/>
            <w:r w:rsidRPr="00BE5FAE">
              <w:t xml:space="preserve"> with English </w:t>
            </w:r>
            <w:proofErr w:type="spellStart"/>
            <w:r w:rsidRPr="00BE5FAE">
              <w:t>depends</w:t>
            </w:r>
            <w:proofErr w:type="spellEnd"/>
            <w:r w:rsidRPr="00BE5FAE">
              <w:t xml:space="preserve"> from </w:t>
            </w:r>
            <w:proofErr w:type="spellStart"/>
            <w:r w:rsidRPr="00BE5FAE">
              <w:t>number</w:t>
            </w:r>
            <w:proofErr w:type="spellEnd"/>
            <w:r w:rsidRPr="00BE5FAE">
              <w:t xml:space="preserve"> of the </w:t>
            </w:r>
            <w:proofErr w:type="spellStart"/>
            <w:r w:rsidRPr="00BE5FAE">
              <w:t>incoming</w:t>
            </w:r>
            <w:proofErr w:type="spellEnd"/>
            <w:r w:rsidRPr="00BE5FAE">
              <w:t xml:space="preserve"> </w:t>
            </w:r>
            <w:proofErr w:type="spellStart"/>
            <w:r w:rsidRPr="00BE5FAE">
              <w:t>students</w:t>
            </w:r>
            <w:proofErr w:type="spellEnd"/>
            <w:r w:rsidRPr="00BE5FAE">
              <w:t>)</w:t>
            </w:r>
          </w:p>
        </w:tc>
      </w:tr>
      <w:tr w:rsidR="00A42B13" w:rsidRPr="00005936" w14:paraId="28B35DEE" w14:textId="77777777" w:rsidTr="00FC1B97">
        <w:trPr>
          <w:trHeight w:val="963"/>
        </w:trPr>
        <w:tc>
          <w:tcPr>
            <w:tcW w:w="4132" w:type="dxa"/>
            <w:shd w:val="clear" w:color="auto" w:fill="EEECE1" w:themeFill="background2"/>
          </w:tcPr>
          <w:p w14:paraId="2DBADF3F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751333B9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278" w:type="dxa"/>
          </w:tcPr>
          <w:p w14:paraId="7CB4371D" w14:textId="5100EFAA" w:rsidR="00A42B13" w:rsidRDefault="001315D4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 xml:space="preserve">Written </w:t>
            </w:r>
            <w:r w:rsidR="00193183">
              <w:rPr>
                <w:rFonts w:cstheme="minorHAnsi"/>
                <w:lang w:val="en-US"/>
              </w:rPr>
              <w:t>exam</w:t>
            </w:r>
            <w:r w:rsidRPr="00606E86">
              <w:rPr>
                <w:rFonts w:cstheme="minorHAnsi"/>
                <w:lang w:val="en-US"/>
              </w:rPr>
              <w:t>; project work;</w:t>
            </w:r>
          </w:p>
        </w:tc>
      </w:tr>
      <w:tr w:rsidR="00A42B13" w14:paraId="214C897F" w14:textId="77777777" w:rsidTr="00FC1B97">
        <w:trPr>
          <w:trHeight w:val="6386"/>
        </w:trPr>
        <w:tc>
          <w:tcPr>
            <w:tcW w:w="4132" w:type="dxa"/>
            <w:shd w:val="clear" w:color="auto" w:fill="EEECE1" w:themeFill="background2"/>
          </w:tcPr>
          <w:p w14:paraId="042739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278" w:type="dxa"/>
          </w:tcPr>
          <w:p w14:paraId="3212FEBC" w14:textId="521337DD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>Pedagogy as a science: subject, functions, research methods;</w:t>
            </w:r>
            <w:r>
              <w:rPr>
                <w:rStyle w:val="hwtze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>The place of pedagogy among other social sciences and humanities;</w:t>
            </w:r>
            <w:r>
              <w:rPr>
                <w:rStyle w:val="hwtze"/>
                <w:lang w:val="en"/>
              </w:rPr>
              <w:t xml:space="preserve"> </w:t>
            </w:r>
          </w:p>
          <w:p w14:paraId="6713717C" w14:textId="67C029DF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>Basic concepts of pedagogy: education, training, upbringing, teaching/learning;</w:t>
            </w:r>
            <w:r>
              <w:rPr>
                <w:rStyle w:val="hwtze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 xml:space="preserve">care; </w:t>
            </w:r>
          </w:p>
          <w:p w14:paraId="7B4A26E2" w14:textId="08ABF2C7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 xml:space="preserve">Ambiguity of the concepts of "pedagogy": pedagogy as a science (Herbart), the subject of academic education (Pestalozzi), intellectual formation, etc.; </w:t>
            </w:r>
          </w:p>
          <w:p w14:paraId="626429E4" w14:textId="0E640550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 xml:space="preserve">Fields of education (moral, aesthetic, sexual, patriotic education, etc.). </w:t>
            </w:r>
          </w:p>
          <w:p w14:paraId="19A7EA8C" w14:textId="2B8D1B77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>Selected issues in pedagogical axiology;</w:t>
            </w:r>
            <w:r>
              <w:rPr>
                <w:rStyle w:val="hwtze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 xml:space="preserve">Values as a common educational space of teacher and student; </w:t>
            </w:r>
          </w:p>
          <w:p w14:paraId="0DDE57B4" w14:textId="54BA0BC8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 xml:space="preserve">The global teenager as a subject of pedagogical influences; </w:t>
            </w:r>
          </w:p>
          <w:p w14:paraId="496CFB6E" w14:textId="6AD5B556" w:rsidR="004569F9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>Professional competences of the pedagogue (teacher/guardian/educator);</w:t>
            </w:r>
            <w:r>
              <w:rPr>
                <w:rStyle w:val="hwtze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>Contemporary models of being a teacher;</w:t>
            </w:r>
          </w:p>
          <w:p w14:paraId="0467BC67" w14:textId="02DDAE13" w:rsidR="002026B4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rynqvb"/>
                <w:lang w:val="en"/>
              </w:rPr>
            </w:pPr>
            <w:r>
              <w:rPr>
                <w:rStyle w:val="rynqvb"/>
                <w:lang w:val="en"/>
              </w:rPr>
              <w:t>Paradigms in social sciences (humanism, interpretivism, structuralism, functionalism) Criticism of the assumptions of positivist pedagogy;</w:t>
            </w:r>
          </w:p>
          <w:p w14:paraId="184B7176" w14:textId="16625804" w:rsidR="000408A0" w:rsidRDefault="004569F9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>
              <w:rPr>
                <w:rStyle w:val="rynqvb"/>
                <w:lang w:val="en"/>
              </w:rPr>
              <w:t>Selected pedagogical trends, directions and theories and their representatives (personalistic, humanistic, non-directive, anti-authoritarian, emancipatory, anti-pedagogy) – general characteristics;</w:t>
            </w:r>
          </w:p>
        </w:tc>
      </w:tr>
      <w:tr w:rsidR="00A42B13" w14:paraId="0C1CDFD3" w14:textId="77777777" w:rsidTr="00FC1B97">
        <w:trPr>
          <w:trHeight w:val="611"/>
        </w:trPr>
        <w:tc>
          <w:tcPr>
            <w:tcW w:w="4132" w:type="dxa"/>
            <w:shd w:val="clear" w:color="auto" w:fill="EEECE1" w:themeFill="background2"/>
          </w:tcPr>
          <w:p w14:paraId="1043878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278" w:type="dxa"/>
          </w:tcPr>
          <w:p w14:paraId="09B24CD0" w14:textId="77777777" w:rsidR="00A42B13" w:rsidRDefault="00A42B13" w:rsidP="00571E06">
            <w:pPr>
              <w:rPr>
                <w:lang w:val="en-US"/>
              </w:rPr>
            </w:pPr>
          </w:p>
          <w:p w14:paraId="70CD3952" w14:textId="77777777" w:rsidR="000408A0" w:rsidRDefault="000408A0" w:rsidP="00571E06">
            <w:pPr>
              <w:rPr>
                <w:lang w:val="en-US"/>
              </w:rPr>
            </w:pPr>
          </w:p>
        </w:tc>
      </w:tr>
    </w:tbl>
    <w:p w14:paraId="35CB547D" w14:textId="069C9778" w:rsidR="00FC1B97" w:rsidRDefault="004C3AF6" w:rsidP="00FC1B97">
      <w:pPr>
        <w:spacing w:after="0" w:line="240" w:lineRule="auto"/>
        <w:ind w:left="4956"/>
        <w:rPr>
          <w:lang w:val="en-US"/>
        </w:rPr>
      </w:pPr>
      <w:r>
        <w:rPr>
          <w:lang w:val="en-US"/>
        </w:rPr>
        <w:t>Marta Gliniecka</w:t>
      </w:r>
      <w:r w:rsidR="001315D4">
        <w:rPr>
          <w:lang w:val="en-US"/>
        </w:rPr>
        <w:t xml:space="preserve">, PhD / </w:t>
      </w:r>
      <w:r>
        <w:rPr>
          <w:lang w:val="en-US"/>
        </w:rPr>
        <w:t>02</w:t>
      </w:r>
      <w:r w:rsidR="001315D4">
        <w:rPr>
          <w:lang w:val="en-US"/>
        </w:rPr>
        <w:t>.0</w:t>
      </w:r>
      <w:r w:rsidR="00FC1B97">
        <w:rPr>
          <w:lang w:val="en-US"/>
        </w:rPr>
        <w:t>4</w:t>
      </w:r>
      <w:r w:rsidR="001315D4">
        <w:rPr>
          <w:lang w:val="en-US"/>
        </w:rPr>
        <w:t>.202</w:t>
      </w:r>
      <w:r>
        <w:rPr>
          <w:lang w:val="en-US"/>
        </w:rPr>
        <w:t>6</w:t>
      </w:r>
    </w:p>
    <w:p w14:paraId="5512D892" w14:textId="77777777" w:rsidR="00FC1B97" w:rsidRDefault="000408A0" w:rsidP="00FC1B97">
      <w:pPr>
        <w:spacing w:after="0" w:line="240" w:lineRule="auto"/>
        <w:ind w:left="4956"/>
      </w:pPr>
      <w:r>
        <w:t>………………………………………………………………..</w:t>
      </w:r>
    </w:p>
    <w:p w14:paraId="644846B9" w14:textId="42BDC905" w:rsidR="000408A0" w:rsidRPr="004E1581" w:rsidRDefault="000408A0" w:rsidP="00FC1B97">
      <w:pPr>
        <w:spacing w:after="0" w:line="240" w:lineRule="auto"/>
        <w:ind w:left="4956"/>
      </w:pPr>
      <w:r>
        <w:t>/sporządził, data/</w:t>
      </w:r>
    </w:p>
    <w:sectPr w:rsidR="000408A0" w:rsidRPr="004E1581" w:rsidSect="00B04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13"/>
    <w:rsid w:val="00005936"/>
    <w:rsid w:val="000408A0"/>
    <w:rsid w:val="00086F3E"/>
    <w:rsid w:val="000C4296"/>
    <w:rsid w:val="000D5EA4"/>
    <w:rsid w:val="001315D4"/>
    <w:rsid w:val="00193183"/>
    <w:rsid w:val="001B20DD"/>
    <w:rsid w:val="001C309A"/>
    <w:rsid w:val="001D67FF"/>
    <w:rsid w:val="001F45C6"/>
    <w:rsid w:val="002026B4"/>
    <w:rsid w:val="00207C9D"/>
    <w:rsid w:val="0025671B"/>
    <w:rsid w:val="00257043"/>
    <w:rsid w:val="00261214"/>
    <w:rsid w:val="0028559E"/>
    <w:rsid w:val="002959F9"/>
    <w:rsid w:val="002A41FD"/>
    <w:rsid w:val="002E7F6B"/>
    <w:rsid w:val="002F62CA"/>
    <w:rsid w:val="00375B5A"/>
    <w:rsid w:val="00394ECC"/>
    <w:rsid w:val="003E6804"/>
    <w:rsid w:val="004569F9"/>
    <w:rsid w:val="00471AD7"/>
    <w:rsid w:val="004C3AF6"/>
    <w:rsid w:val="004C4E13"/>
    <w:rsid w:val="004E1581"/>
    <w:rsid w:val="00511AEE"/>
    <w:rsid w:val="00556DB1"/>
    <w:rsid w:val="005A2D8C"/>
    <w:rsid w:val="005B6AAC"/>
    <w:rsid w:val="00685F42"/>
    <w:rsid w:val="006A6AAD"/>
    <w:rsid w:val="0077034B"/>
    <w:rsid w:val="007E1205"/>
    <w:rsid w:val="008802D4"/>
    <w:rsid w:val="008809F1"/>
    <w:rsid w:val="008A56F5"/>
    <w:rsid w:val="00974140"/>
    <w:rsid w:val="00974925"/>
    <w:rsid w:val="00982A98"/>
    <w:rsid w:val="009A0F9E"/>
    <w:rsid w:val="009E791B"/>
    <w:rsid w:val="00A42B13"/>
    <w:rsid w:val="00A53802"/>
    <w:rsid w:val="00A57256"/>
    <w:rsid w:val="00A73350"/>
    <w:rsid w:val="00AB5730"/>
    <w:rsid w:val="00B04745"/>
    <w:rsid w:val="00B142F9"/>
    <w:rsid w:val="00B23A33"/>
    <w:rsid w:val="00B4558E"/>
    <w:rsid w:val="00B94FD5"/>
    <w:rsid w:val="00BE5FAE"/>
    <w:rsid w:val="00BE6F11"/>
    <w:rsid w:val="00CC043D"/>
    <w:rsid w:val="00D251B8"/>
    <w:rsid w:val="00D60549"/>
    <w:rsid w:val="00D6289C"/>
    <w:rsid w:val="00E816BA"/>
    <w:rsid w:val="00EC4317"/>
    <w:rsid w:val="00F3432C"/>
    <w:rsid w:val="00F72675"/>
    <w:rsid w:val="00FC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1315D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31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315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315D4"/>
    <w:rPr>
      <w:rFonts w:ascii="Consolas" w:hAnsi="Consolas"/>
      <w:sz w:val="20"/>
      <w:szCs w:val="20"/>
    </w:rPr>
  </w:style>
  <w:style w:type="character" w:customStyle="1" w:styleId="hwtze">
    <w:name w:val="hwtze"/>
    <w:basedOn w:val="Domylnaczcionkaakapitu"/>
    <w:rsid w:val="004569F9"/>
  </w:style>
  <w:style w:type="character" w:customStyle="1" w:styleId="rynqvb">
    <w:name w:val="rynqvb"/>
    <w:basedOn w:val="Domylnaczcionkaakapitu"/>
    <w:rsid w:val="00456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7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Konto Microsoft</cp:lastModifiedBy>
  <cp:revision>2</cp:revision>
  <cp:lastPrinted>2024-09-30T17:56:00Z</cp:lastPrinted>
  <dcterms:created xsi:type="dcterms:W3CDTF">2026-04-07T15:57:00Z</dcterms:created>
  <dcterms:modified xsi:type="dcterms:W3CDTF">2026-04-07T15:57:00Z</dcterms:modified>
</cp:coreProperties>
</file>